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00" w:rsidRDefault="00025CC1">
      <w:pPr>
        <w:spacing w:line="560" w:lineRule="exact"/>
        <w:ind w:rightChars="-27" w:right="-59"/>
        <w:jc w:val="center"/>
        <w:rPr>
          <w:rFonts w:eastAsia="华文中宋" w:hAnsi="华文中宋"/>
          <w:b/>
          <w:sz w:val="36"/>
          <w:szCs w:val="36"/>
          <w:lang w:eastAsia="zh-CN"/>
        </w:rPr>
      </w:pPr>
      <w:bookmarkStart w:id="0" w:name="_GoBack"/>
      <w:r>
        <w:rPr>
          <w:rFonts w:eastAsia="华文中宋" w:hAnsi="华文中宋" w:hint="eastAsia"/>
          <w:b/>
          <w:sz w:val="36"/>
          <w:szCs w:val="36"/>
          <w:lang w:eastAsia="zh-CN"/>
        </w:rPr>
        <w:t>2020</w:t>
      </w:r>
      <w:r w:rsidR="00E61671">
        <w:rPr>
          <w:rFonts w:eastAsia="华文中宋" w:hAnsi="华文中宋" w:hint="eastAsia"/>
          <w:b/>
          <w:sz w:val="36"/>
          <w:szCs w:val="36"/>
          <w:lang w:eastAsia="zh-CN"/>
        </w:rPr>
        <w:t>年江苏省研究生科研与实践创新计划名单</w:t>
      </w:r>
      <w:bookmarkEnd w:id="0"/>
    </w:p>
    <w:p w:rsidR="00505D00" w:rsidRDefault="00505D00">
      <w:pPr>
        <w:spacing w:after="0" w:line="160" w:lineRule="exact"/>
        <w:rPr>
          <w:sz w:val="16"/>
          <w:szCs w:val="16"/>
          <w:lang w:eastAsia="zh-CN"/>
        </w:rPr>
      </w:pPr>
    </w:p>
    <w:p w:rsidR="00505D00" w:rsidRDefault="00505D00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XSpec="center" w:tblpY="62"/>
        <w:tblW w:w="110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75"/>
        <w:gridCol w:w="1747"/>
        <w:gridCol w:w="850"/>
        <w:gridCol w:w="3544"/>
        <w:gridCol w:w="1276"/>
        <w:gridCol w:w="1417"/>
        <w:gridCol w:w="851"/>
      </w:tblGrid>
      <w:tr w:rsidR="008548BE" w:rsidTr="00CD3110">
        <w:trPr>
          <w:trHeight w:hRule="exact" w:val="566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项目编号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申请人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项目类型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研究生层次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资助标准（万元）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KYCX20_0168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李盛婷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雨花英烈精神推动新时代理想信念教育常态化制度化研究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48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KYCX20_0169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王凯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反应扩散系统理论在传染病学中的应用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2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贾芝福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基于不确定微分方程的演化博弈建模及应用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9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基于单根微米线构筑低维高效可见光发光二级管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48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方孙淼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三维石墨烯材料在水伏效应中的应用研究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2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KYCX20_0173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刘言言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纳米流体强化对流换热的流动边界层机制研究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KYCX20_0174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迟劭卿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基于动态模态分解的无源推力矢量主动流动控制研究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薛浩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基于液体超声喷涂方法的柔性应变传感器加工技术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朱攀丞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运用于内窥镜中的超声换能器与作动器的结构设计研究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邹松春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双电机智能线控转向车辆稳定性及同步性研究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高强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基于高速开关阀先导调控的电液比例阀关键技术研究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KYCX20_0179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曹洋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超声振动辅助成型磨削航空发动机叶片榫头基础研究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刘冠诚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基于力失衡的磁性小球二维空间外磁驱动方法研究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孔黄海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超高电流密度射流电解铣削加工技术研究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微磨料多相射流表面织构化技术研究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KYCX20_0183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张桂冠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PDMS</w:t>
            </w: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基片微通道的预冷式低温磨料气射流加工技术研究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KYCX20_0184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王玉弟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TiAl合金叶片的电化学溶解特性及精密电化学制造研究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高凯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PDMS涂层辐射制冷优化及应用研究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吴全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基于视觉感知的异源图像目标检测关键技术研究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陈帅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激光超声可视化技术在增材制造缺陷检测中的研究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KYCX20_0188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姚柳叶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近红外光闪烁频率及时长对健康小鼠脑血流的影响研究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KYCX20_0189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吴昊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分步烧结法制备高强韧性混晶结构Mo2FeB2基金属陶瓷的研究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自然学科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顾未华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轻质多功能</w:t>
            </w: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rGO/聚酰亚胺气凝胶的构筑与吸波/红外性能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王祯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自阻加热/超疏水一体化薄膜及其超低能耗防除冰技术研究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贺文杰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硅氧基负极材料的设计制备及储锂性能研究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KYCX20_0193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郭朦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激光增材制造纳米镍铁增强钨基合金组织与性能研究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KYCX20_0194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杨建凯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仿生抗冲击结构跨尺度设计及激光增材制造研究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金利民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基于特征能量载波的多码元X射线空间通信技术研究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葛郭嘉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面向空间堆应用的Laves相增强 AlCrTiVNb高熵合金辐照损伤研究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廖家豪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单向C</w:t>
            </w:r>
            <w:r w:rsidRPr="00CD3110">
              <w:rPr>
                <w:rFonts w:asciiTheme="minorEastAsia" w:eastAsiaTheme="minorEastAsia" w:hAnsiTheme="minorEastAsia" w:hint="eastAsia"/>
                <w:i/>
                <w:iCs/>
                <w:sz w:val="20"/>
                <w:szCs w:val="20"/>
                <w:vertAlign w:val="subscript"/>
                <w:lang w:eastAsia="zh-CN"/>
              </w:rPr>
              <w:t>f</w:t>
            </w: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/SiC-Al复合材料微观组织结构及原位性能研究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孙林楠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新型混合励磁航空起动发电机运行机理与电磁特性研究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KYCX20_0199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林志恒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弱电网下并网逆变器系统稳定性研究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尹振东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基于人工智能的电弧故障建模与检测方法研究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袁家雯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数据域无网格DOA估计方法研究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滕涛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无人机协同的星地网络自适应资源分配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KYCX20_0203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王成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基于FDA-MIMO雷达的目标定位系统架构和算法的研究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KYCX20_0204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段丹丹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基于事件触发的多约束条件下智能微分对策制导研究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武雪尉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基于强化学习的飞机蒙皮检测机器人自适应运动控制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刘尚坤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异构多智能体系统的分布式容错控制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王乐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非最小相位高超声速飞行器</w:t>
            </w: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自适应容错控制研究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马浩翔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具有安全边界与姿态约束的无人直升机鲁棒受限控制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KYCX20_0209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晁代坤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高超声速飞行器减缓故障下热烧蚀的一体化容错控制研究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王朝阳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基于深度学习的异源异构图像匹配方法研究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贺志远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基于振动监测数据的滚动轴承局部损伤大小定量估计方法研究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自然学科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KYCX20_0212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吴彰钰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基于三维细观力学的珊瑚混凝土力学性能研究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KYCX20_0213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陈雨童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基于航迹运行的高级自主空域运行理论与方法研究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KYCX20_0214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基于民用飞机真实飞行数据的CFD验证与确认研究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郭家琛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基于先进状态监测技术的摩擦起电机理理论与实验研究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张思宇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翼伞充气过程流固耦合机理研究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王军杰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跨介质（水/空）飞行器设计与流体动力学研究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汪勇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倾转旋翼飞行器推进系统综合控制方法研究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KYCX20_0219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贾蕴发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复杂耦合环境下编织陶瓷基复合材料失效机理与寿命预测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黄旭星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木星系统环绕轨道长期演化特性与稳定性研究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陈菲菲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6自由度机械臂逆运动学解算方法研究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孙盼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MEO轨道空间碎片被动离轨机理研究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KYCX20_0223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李珺煜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基于时间符合技术的小型空间中子谱仪研究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KYCX20_0224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王彦利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液态金属磁流体发电中的气-液两相流动特征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赵伟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程序概率综合的方法研究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牛永锋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自对偶码与子空间码的研究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苏本涛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面向航空复材制造的并行班组多目标递阶排程及应用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王伟明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多源语言信息下的大规模群体</w:t>
            </w:r>
            <w:r w:rsidRPr="00CD31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DEMATEL决策方法及应用研究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KYCX20_0229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朱晓月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多变量灰色建模技术及其在大气污染分析中的应用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KYCX20_0230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杭叶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工业污染排放全流程治理效果的系统评估和综合归因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KYCX20_0231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汤杰新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基于松弛变量的中国工业两阶段生态效率研究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KYCX20_0232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吴昌松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电力部门基于市场的碳减排政策组合的作用机理与优化研究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人文社科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0.8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SJCX20_0066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孟令康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自诊断自维护智能电液伺服阀技术研究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SJCX20_0067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张梦雅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基于CFD模型的民航客机舱内空气流动和病毒传播研究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SJCX20_0068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毛玲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基于云计算与虚拟全息视景技术的飞行器仿真系统研究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SJCX20_0069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熊志强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无源无线的智能轮胎压力温度监测系统开发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SJCX20_0070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姜顺流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适用于太阳能电池阵的透明型吸波体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  <w:tr w:rsidR="008548BE" w:rsidTr="008548BE">
        <w:trPr>
          <w:trHeight w:hRule="exact" w:val="624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 w:rsidP="008548BE">
            <w:pPr>
              <w:spacing w:line="240" w:lineRule="auto"/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SJCX20_0071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南京航空航天大学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邱添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  <w:lang w:eastAsia="zh-CN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基于非福斯特电路的宽带电小天线研究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自然科学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Pr="00CD3110" w:rsidRDefault="008548BE" w:rsidP="008548BE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CD3110">
              <w:rPr>
                <w:rFonts w:asciiTheme="minorEastAsia" w:eastAsiaTheme="minorEastAsia" w:hAnsiTheme="minorEastAsia" w:hint="eastAsia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48BE" w:rsidRDefault="008548BE">
            <w:pPr>
              <w:jc w:val="center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1.5</w:t>
            </w:r>
          </w:p>
        </w:tc>
      </w:tr>
    </w:tbl>
    <w:p w:rsidR="00505D00" w:rsidRDefault="00505D00">
      <w:pPr>
        <w:spacing w:after="0" w:line="200" w:lineRule="exact"/>
        <w:rPr>
          <w:sz w:val="20"/>
          <w:szCs w:val="20"/>
          <w:lang w:eastAsia="zh-CN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Default="00505D00">
      <w:pPr>
        <w:spacing w:before="5" w:after="0" w:line="110" w:lineRule="exact"/>
        <w:rPr>
          <w:sz w:val="20"/>
          <w:szCs w:val="20"/>
        </w:rPr>
      </w:pPr>
    </w:p>
    <w:p w:rsidR="00505D00" w:rsidRPr="00CD3110" w:rsidRDefault="00FF54E1">
      <w:pPr>
        <w:spacing w:after="0" w:line="370" w:lineRule="exact"/>
        <w:ind w:right="-20"/>
        <w:rPr>
          <w:rFonts w:eastAsiaTheme="minorEastAsia" w:hint="eastAsia"/>
          <w:lang w:eastAsia="zh-CN"/>
        </w:rPr>
        <w:sectPr w:rsidR="00505D00" w:rsidRPr="00CD3110">
          <w:footerReference w:type="default" r:id="rId8"/>
          <w:pgSz w:w="11900" w:h="16840"/>
          <w:pgMar w:top="1580" w:right="740" w:bottom="280" w:left="720" w:header="0" w:footer="0" w:gutter="0"/>
          <w:cols w:space="720"/>
        </w:sectPr>
      </w:pPr>
      <w:r>
        <w:pict>
          <v:group id="_x0000_s1029" style="position:absolute;margin-left:41pt;margin-top:-51.5pt;width:.8pt;height:.45pt;z-index:-251659264;mso-position-horizontal-relative:page" coordorigin="821,-1031" coordsize="17,10203" o:gfxdata="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NmgswHaAAAACwEAAA8AAAAAAAAAAQAgAAAAIgAAAGRycy9kb3ducmV2LnhtbFBLAQIUABQA&#10;AAAIAIdO4kD99Uch0gIAAFAKAAAOAAAAAAAAAAEAIAAAACkBAABkcnMvZTJvRG9jLnhtbFBLBQYA&#10;AAAABgAGAFkBAABtBgAAAAA=&#10;">
            <v:group id="_x0000_s1032" style="position:absolute;left:826;top:-1026;width:7;height:2" coordorigin="826,-1026" coordsize="7,2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<v:shape id="_x0000_s1026" style="position:absolute;left:826;top:-1026;width:7;height:2" coordsize="7,1" o:spt="100" o:gfxdata="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hRAb4A&#10;AADbAAAADwAAAAAAAAABACAAAAAiAAAAZHJzL2Rvd25yZXYueG1sUEsBAhQAFAAAAAgAh07iQDMv&#10;BZ47AAAAOQAAABAAAAAAAAAAAQAgAAAADQEAAGRycy9zaGFwZXhtbC54bWxQSwUGAAAAAAYABgBb&#10;AQAAtwMAAAAA&#10;" adj="0,,0" path="m,l7,e" filled="f" strokeweight=".169mm">
                <v:stroke joinstyle="round"/>
                <v:formulas/>
                <v:path o:connecttype="segments"/>
              </v:shape>
            </v:group>
            <v:group id="_x0000_s1030" style="position:absolute;left:826;top:-1026;width:7;height:2" coordorigin="826,-1026" coordsize="7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<v:shape id="_x0000_s1031" style="position:absolute;left:826;top:-1026;width:7;height:2" coordsize="7,1" o:spt="100" o:gfxdata="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Xy9q/&#10;AAAA2wAAAA8AAAAAAAAAAQAgAAAAIgAAAGRycy9kb3ducmV2LnhtbFBLAQIUABQAAAAIAIdO4kAz&#10;LwWeOwAAADkAAAAQAAAAAAAAAAEAIAAAAA4BAABkcnMvc2hhcGV4bWwueG1sUEsFBgAAAAAGAAYA&#10;WwEAALgDAAAAAA==&#10;" adj="0,,0" path="m,l7,e" filled="f" strokeweight=".169mm">
                <v:stroke joinstyle="round"/>
                <v:formulas/>
                <v:path o:connecttype="segments"/>
              </v:shape>
            </v:group>
            <w10:wrap anchorx="page"/>
          </v:group>
        </w:pict>
      </w:r>
    </w:p>
    <w:p w:rsidR="00505D00" w:rsidRPr="00CD3110" w:rsidRDefault="00505D00">
      <w:pPr>
        <w:rPr>
          <w:rFonts w:eastAsiaTheme="minorEastAsia" w:hint="eastAsia"/>
          <w:lang w:eastAsia="zh-CN"/>
        </w:rPr>
      </w:pPr>
    </w:p>
    <w:sectPr w:rsidR="00505D00" w:rsidRPr="00CD3110" w:rsidSect="0050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65" w:rsidRDefault="00E92865" w:rsidP="00505D00">
      <w:pPr>
        <w:spacing w:after="0" w:line="240" w:lineRule="auto"/>
      </w:pPr>
      <w:r>
        <w:separator/>
      </w:r>
    </w:p>
  </w:endnote>
  <w:endnote w:type="continuationSeparator" w:id="0">
    <w:p w:rsidR="00E92865" w:rsidRDefault="00E92865" w:rsidP="0050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BE" w:rsidRDefault="008548B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65" w:rsidRDefault="00E92865" w:rsidP="00505D00">
      <w:pPr>
        <w:spacing w:after="0" w:line="240" w:lineRule="auto"/>
      </w:pPr>
      <w:r>
        <w:separator/>
      </w:r>
    </w:p>
  </w:footnote>
  <w:footnote w:type="continuationSeparator" w:id="0">
    <w:p w:rsidR="00E92865" w:rsidRDefault="00E92865" w:rsidP="0050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A461E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188C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074035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8EFCDA9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2CFACC2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514F33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2BA505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E7EE2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E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550AF2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600BF9"/>
    <w:rsid w:val="00025CC1"/>
    <w:rsid w:val="00202324"/>
    <w:rsid w:val="004839DD"/>
    <w:rsid w:val="00505D00"/>
    <w:rsid w:val="008548BE"/>
    <w:rsid w:val="00924A1A"/>
    <w:rsid w:val="00CD3110"/>
    <w:rsid w:val="00E61671"/>
    <w:rsid w:val="00E92865"/>
    <w:rsid w:val="00FF54E1"/>
    <w:rsid w:val="7D60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D00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tourist</cp:lastModifiedBy>
  <cp:revision>14</cp:revision>
  <dcterms:created xsi:type="dcterms:W3CDTF">2019-05-28T09:23:00Z</dcterms:created>
  <dcterms:modified xsi:type="dcterms:W3CDTF">2020-06-10T01:25:00Z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